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36B" w:rsidRDefault="00E3436B" w:rsidP="00E3436B">
      <w:pPr>
        <w:pStyle w:val="a3"/>
        <w:shd w:val="clear" w:color="auto" w:fill="FFFFFF"/>
        <w:spacing w:before="0" w:beforeAutospacing="0"/>
        <w:ind w:left="539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Основы правового статуса лиц, в отношении которых ведется производство о применении принудительных мер медицинского характера, закреплены в главе 51 Уголовно-процессуального кодекса РФ.</w:t>
      </w:r>
    </w:p>
    <w:p w:rsidR="00E3436B" w:rsidRDefault="00E3436B" w:rsidP="00E3436B">
      <w:pPr>
        <w:pStyle w:val="a3"/>
        <w:shd w:val="clear" w:color="auto" w:fill="FFFFFF"/>
        <w:spacing w:before="0" w:beforeAutospacing="0"/>
        <w:ind w:left="539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Производство о применении мер медицинского характера осуществляется в отношении лица, совершившего запрещенное уголовным законом деяние в состоянии невменяемости, или лица, у которого после совершения преступления наступило психическое расстройство, делающее невозможным назначение наказания или его исполнение. При этом не имеет значения, является психическое расстройство необратимым или временным, поскольку помещение в стационар в таких случаях является мерой безопасности, своеобразным аналогом меры пресечения в виде заключения под стражу.</w:t>
      </w:r>
    </w:p>
    <w:p w:rsidR="00E3436B" w:rsidRDefault="00E3436B" w:rsidP="00E3436B">
      <w:pPr>
        <w:pStyle w:val="a3"/>
        <w:shd w:val="clear" w:color="auto" w:fill="FFFFFF"/>
        <w:spacing w:before="0" w:beforeAutospacing="0"/>
        <w:ind w:left="539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Принудительные меры медицинского характера назначаются в случае, когда психическое расстройство лица связано с опасностью для него или других лиц либо возможностью причинения им иного существенного вреда.</w:t>
      </w:r>
    </w:p>
    <w:p w:rsidR="00E3436B" w:rsidRDefault="00E3436B" w:rsidP="00E3436B">
      <w:pPr>
        <w:pStyle w:val="a3"/>
        <w:shd w:val="clear" w:color="auto" w:fill="FFFFFF"/>
        <w:spacing w:before="0" w:beforeAutospacing="0"/>
        <w:ind w:left="539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 xml:space="preserve">Срок, на который лицо </w:t>
      </w:r>
      <w:proofErr w:type="gramStart"/>
      <w:r>
        <w:rPr>
          <w:rFonts w:ascii="Arial" w:hAnsi="Arial" w:cs="Arial"/>
          <w:color w:val="333333"/>
        </w:rPr>
        <w:t>помещается в психиатрический стационар для проведения психиатрической экспертизы не может</w:t>
      </w:r>
      <w:proofErr w:type="gramEnd"/>
      <w:r>
        <w:rPr>
          <w:rFonts w:ascii="Arial" w:hAnsi="Arial" w:cs="Arial"/>
          <w:color w:val="333333"/>
        </w:rPr>
        <w:t xml:space="preserve"> быть неопределенным, поэтому суд в своем решении о помещении лица психиатрический стационар, обязан устанавливать срок, на который лицо помещается в медицинскую организацию, в том числе календарную дату его исчисления.</w:t>
      </w:r>
    </w:p>
    <w:p w:rsidR="00E3436B" w:rsidRDefault="00E3436B" w:rsidP="00E3436B">
      <w:pPr>
        <w:pStyle w:val="a3"/>
        <w:shd w:val="clear" w:color="auto" w:fill="FFFFFF"/>
        <w:spacing w:before="0" w:beforeAutospacing="0"/>
        <w:ind w:left="539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 xml:space="preserve">Сроки помещения в стационар определяются </w:t>
      </w:r>
      <w:proofErr w:type="gramStart"/>
      <w:r>
        <w:rPr>
          <w:rFonts w:ascii="Arial" w:hAnsi="Arial" w:cs="Arial"/>
          <w:color w:val="333333"/>
        </w:rPr>
        <w:t>ч</w:t>
      </w:r>
      <w:proofErr w:type="gramEnd"/>
      <w:r>
        <w:rPr>
          <w:rFonts w:ascii="Arial" w:hAnsi="Arial" w:cs="Arial"/>
          <w:color w:val="333333"/>
        </w:rPr>
        <w:t>. 1 ст. 30 Федерального закона «О государственной судебно-экспертной деятельности в Российской Федерации, согласно которому, лицо может быть помещено в медицинский стационар для производства экспертизы на срок до 30 дней. В случае необходимости, по мотивированному ходатайству эксперта или комиссии экспертов, срок пребывания лица в медицинском стационаре может быть продлен постановлением судьи районного суда по месту нахождения указанного лица еще на 30 дней.</w:t>
      </w:r>
    </w:p>
    <w:p w:rsidR="00E3436B" w:rsidRDefault="00E3436B" w:rsidP="00E3436B">
      <w:pPr>
        <w:pStyle w:val="a3"/>
        <w:shd w:val="clear" w:color="auto" w:fill="FFFFFF"/>
        <w:spacing w:before="0" w:beforeAutospacing="0"/>
        <w:ind w:left="539"/>
        <w:jc w:val="both"/>
        <w:rPr>
          <w:rFonts w:ascii="Roboto" w:hAnsi="Roboto"/>
          <w:color w:val="333333"/>
        </w:rPr>
      </w:pPr>
      <w:proofErr w:type="gramStart"/>
      <w:r>
        <w:rPr>
          <w:rFonts w:ascii="Arial" w:hAnsi="Arial" w:cs="Arial"/>
          <w:color w:val="333333"/>
        </w:rPr>
        <w:t>При установлении по результатам судебно-психиатрической экспертизы наличия у лица, в отношении которого избрана мера пресечения в виде заключения под стражу, психического расстройства, требующего помещения его в медицинскую организацию, оказывающую психиатрическую помощь (лечение) в стационарных условиях, суд по результатам рассмотрения ходатайства, поданного следователем с согласия руководителя следственного органа или дознавателем с согласия прокурора, принимает решение о временном помещении данного лица в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лечебных целях в медицинскую организацию с указанием срока, на который оно временно помещается в  такую организацию (в том числе календарной даты его истечения), который не может превышать 6 месяцев, и типа медицинской организации, соответствующего характеру и степени психического расстройства данного лица и определенного на основании заключения экспертов.</w:t>
      </w:r>
      <w:proofErr w:type="gramEnd"/>
    </w:p>
    <w:p w:rsidR="00E3436B" w:rsidRDefault="00E3436B" w:rsidP="00E3436B">
      <w:pPr>
        <w:pStyle w:val="a3"/>
        <w:shd w:val="clear" w:color="auto" w:fill="FFFFFF"/>
        <w:spacing w:before="0" w:beforeAutospacing="0"/>
        <w:ind w:left="539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При переводе лица, которому избрана мера пресечения в виде заключения под стражу и в отношении которого ведется производство по уголовному делу, в психиатрический стационар, избранная в отношении него мера пресечения подлежит отмене, так как психический стационар не является местом исполнения меры пресечения в виде заключения под стражу.</w:t>
      </w:r>
    </w:p>
    <w:p w:rsidR="00E3436B" w:rsidRDefault="00E3436B" w:rsidP="00E3436B">
      <w:pPr>
        <w:pStyle w:val="a3"/>
        <w:shd w:val="clear" w:color="auto" w:fill="FFFFFF"/>
        <w:spacing w:before="0" w:beforeAutospacing="0"/>
        <w:ind w:left="539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lastRenderedPageBreak/>
        <w:t>До возбуждения уголовного дела судебно-психиатрическая экспертиза может быть назначена и произведена только с согласия лица либо с согласия его законного представителя.</w:t>
      </w:r>
    </w:p>
    <w:p w:rsidR="00E3436B" w:rsidRDefault="00E3436B" w:rsidP="00E3436B">
      <w:pPr>
        <w:pStyle w:val="a3"/>
        <w:shd w:val="clear" w:color="auto" w:fill="FFFFFF"/>
        <w:spacing w:before="0" w:beforeAutospacing="0"/>
        <w:ind w:left="539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 xml:space="preserve">При поступлении уголовного дела в суд, когда у суда возникли сомнения в психической состоятельности подсудимого и возникает необходимость в его обследовании,  то лицо, не находящееся под стражей, может пройти данное обследование </w:t>
      </w:r>
      <w:proofErr w:type="spellStart"/>
      <w:r>
        <w:rPr>
          <w:rFonts w:ascii="Arial" w:hAnsi="Arial" w:cs="Arial"/>
          <w:color w:val="333333"/>
        </w:rPr>
        <w:t>амбулаторно</w:t>
      </w:r>
      <w:proofErr w:type="spellEnd"/>
      <w:r>
        <w:rPr>
          <w:rFonts w:ascii="Arial" w:hAnsi="Arial" w:cs="Arial"/>
          <w:color w:val="333333"/>
        </w:rPr>
        <w:t>, либо оно помещается в медицинский стационар для проведения судебно-психиатрической экспертизы, только по отдельному решению суда.</w:t>
      </w:r>
    </w:p>
    <w:p w:rsidR="00E3436B" w:rsidRDefault="00E3436B" w:rsidP="00E3436B">
      <w:pPr>
        <w:pStyle w:val="a3"/>
        <w:shd w:val="clear" w:color="auto" w:fill="FFFFFF"/>
        <w:spacing w:before="0" w:beforeAutospacing="0"/>
        <w:ind w:left="539"/>
        <w:jc w:val="both"/>
        <w:rPr>
          <w:rFonts w:ascii="Roboto" w:hAnsi="Roboto"/>
          <w:color w:val="333333"/>
        </w:rPr>
      </w:pPr>
      <w:proofErr w:type="gramStart"/>
      <w:r>
        <w:rPr>
          <w:rFonts w:ascii="Arial" w:hAnsi="Arial" w:cs="Arial"/>
          <w:color w:val="333333"/>
        </w:rPr>
        <w:t>В силу требований ч. 4 ст. 436 УПК РФ, принятие судебного решения о временном помещении лица в медицинскую организацию, оказывающую психиатрическую помощь в стационарных условиях, либо о продлении срока его временного пребывания в такой организации в его отсутствие допускается только в случае, если психическое состояние, подтвержденное такой организацией, не позволяет ему участвовать в судебном заседании.</w:t>
      </w:r>
      <w:proofErr w:type="gramEnd"/>
      <w:r>
        <w:rPr>
          <w:rFonts w:ascii="Arial" w:hAnsi="Arial" w:cs="Arial"/>
          <w:color w:val="333333"/>
        </w:rPr>
        <w:t xml:space="preserve"> При этом участие защитника данного лица в судебном заседании является обязательным.</w:t>
      </w:r>
    </w:p>
    <w:p w:rsidR="00E3436B" w:rsidRDefault="00E3436B" w:rsidP="00E3436B">
      <w:pPr>
        <w:pStyle w:val="a3"/>
        <w:shd w:val="clear" w:color="auto" w:fill="FFFFFF"/>
        <w:spacing w:before="0" w:beforeAutospacing="0"/>
        <w:ind w:left="539"/>
        <w:jc w:val="both"/>
        <w:rPr>
          <w:rFonts w:ascii="Roboto" w:hAnsi="Roboto"/>
          <w:color w:val="333333"/>
        </w:rPr>
      </w:pPr>
      <w:r>
        <w:rPr>
          <w:rFonts w:ascii="Arial" w:hAnsi="Arial" w:cs="Arial"/>
          <w:color w:val="333333"/>
        </w:rPr>
        <w:t> </w:t>
      </w:r>
      <w:proofErr w:type="gramStart"/>
      <w:r>
        <w:rPr>
          <w:rFonts w:ascii="Arial" w:hAnsi="Arial" w:cs="Arial"/>
          <w:color w:val="333333"/>
        </w:rPr>
        <w:t>По истечении 6 месяцев после помещения лица в стационар для оказания ему психиатрической помощи (лечения), по подтвержденному медицинским заключением ходатайству администрации медицинской организации, а также по ходатайству лица, к которому применены принудительные меры медицинского характера, его защитника или законного представителя суд прекращает, изменяет или продлевает на следующие 6 месяцев применение к данному лицу принудительной меры медицинского характера.</w:t>
      </w:r>
      <w:proofErr w:type="gramEnd"/>
    </w:p>
    <w:p w:rsidR="00A23D23" w:rsidRDefault="00A23D23"/>
    <w:sectPr w:rsidR="00A23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3436B"/>
    <w:rsid w:val="00A23D23"/>
    <w:rsid w:val="00E3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4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3822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2024-07-03T21:48:00Z</dcterms:created>
  <dcterms:modified xsi:type="dcterms:W3CDTF">2024-07-03T21:48:00Z</dcterms:modified>
</cp:coreProperties>
</file>